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614C1" w:rsidTr="00063A38">
        <w:tc>
          <w:tcPr>
            <w:tcW w:w="13994" w:type="dxa"/>
            <w:gridSpan w:val="5"/>
          </w:tcPr>
          <w:p w:rsidR="00D614C1" w:rsidRDefault="0025287D" w:rsidP="00D614C1">
            <w:pPr>
              <w:rPr>
                <w:color w:val="FF0000"/>
              </w:rPr>
            </w:pPr>
            <w:r>
              <w:t xml:space="preserve">                                                                            </w:t>
            </w:r>
            <w:r w:rsidR="00A67E03">
              <w:t xml:space="preserve"> </w:t>
            </w:r>
            <w:bookmarkStart w:id="0" w:name="_GoBack"/>
            <w:bookmarkEnd w:id="0"/>
            <w:r w:rsidR="00FC6B16">
              <w:t xml:space="preserve">          </w:t>
            </w:r>
            <w:r w:rsidR="00FC6B16" w:rsidRPr="00C53760">
              <w:rPr>
                <w:color w:val="FF0000"/>
              </w:rPr>
              <w:t>T</w:t>
            </w:r>
            <w:r w:rsidR="007B3510">
              <w:rPr>
                <w:color w:val="FF0000"/>
              </w:rPr>
              <w:t>echnik administracji , niedziela 26</w:t>
            </w:r>
            <w:r w:rsidR="00C4537E" w:rsidRPr="00C53760">
              <w:rPr>
                <w:color w:val="FF0000"/>
              </w:rPr>
              <w:t xml:space="preserve"> </w:t>
            </w:r>
            <w:r w:rsidRPr="00C53760">
              <w:rPr>
                <w:color w:val="FF0000"/>
              </w:rPr>
              <w:t xml:space="preserve"> października 2025</w:t>
            </w:r>
          </w:p>
          <w:p w:rsidR="000F436C" w:rsidRDefault="000F436C" w:rsidP="00D614C1">
            <w:r>
              <w:t xml:space="preserve">                                                                                       Krzysztof </w:t>
            </w:r>
            <w:proofErr w:type="spellStart"/>
            <w:r>
              <w:t>Klisiak</w:t>
            </w:r>
            <w:proofErr w:type="spellEnd"/>
            <w:r>
              <w:t>- sala 103</w:t>
            </w:r>
          </w:p>
          <w:p w:rsidR="000F436C" w:rsidRDefault="000F436C" w:rsidP="00D614C1">
            <w:r>
              <w:t xml:space="preserve">                                                                                       Ewelina Chudobiecka- sala 218</w:t>
            </w:r>
          </w:p>
        </w:tc>
      </w:tr>
      <w:tr w:rsidR="00D614C1" w:rsidTr="00D614C1">
        <w:tc>
          <w:tcPr>
            <w:tcW w:w="2798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25287D" w:rsidP="00D614C1">
            <w:r>
              <w:t>Semestr 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III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IV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8.00 -  8.45</w:t>
            </w:r>
          </w:p>
        </w:tc>
        <w:tc>
          <w:tcPr>
            <w:tcW w:w="2799" w:type="dxa"/>
          </w:tcPr>
          <w:p w:rsidR="00D614C1" w:rsidRDefault="001134A5" w:rsidP="00D614C1">
            <w:r>
              <w:t>Wstęp do postępowania w administracji</w:t>
            </w:r>
            <w:r w:rsidR="006E7959">
              <w:t>- (KK)</w:t>
            </w:r>
            <w:r>
              <w:t>- KI</w:t>
            </w:r>
          </w:p>
        </w:tc>
        <w:tc>
          <w:tcPr>
            <w:tcW w:w="2799" w:type="dxa"/>
          </w:tcPr>
          <w:p w:rsidR="00D614C1" w:rsidRDefault="001134A5" w:rsidP="00D614C1">
            <w:r>
              <w:t>Wstęp do postępowania w administracji- (KK)- KI</w:t>
            </w:r>
          </w:p>
        </w:tc>
        <w:tc>
          <w:tcPr>
            <w:tcW w:w="2799" w:type="dxa"/>
          </w:tcPr>
          <w:p w:rsidR="00D614C1" w:rsidRDefault="00C4027D" w:rsidP="00D614C1">
            <w:r>
              <w:t>Zadania organów administracji- (KK)</w:t>
            </w:r>
          </w:p>
        </w:tc>
        <w:tc>
          <w:tcPr>
            <w:tcW w:w="2799" w:type="dxa"/>
          </w:tcPr>
          <w:p w:rsidR="00D614C1" w:rsidRDefault="00C4027D" w:rsidP="00D614C1">
            <w:r>
              <w:t>Zadania organów administracji- (KK)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8.50 -  9.35</w:t>
            </w:r>
          </w:p>
        </w:tc>
        <w:tc>
          <w:tcPr>
            <w:tcW w:w="2799" w:type="dxa"/>
          </w:tcPr>
          <w:p w:rsidR="00D614C1" w:rsidRDefault="00C4537E" w:rsidP="00D614C1">
            <w:r>
              <w:t>Podstawy działalności gospodarczej</w:t>
            </w:r>
            <w:r w:rsidR="006E7959">
              <w:t>- (KK)</w:t>
            </w:r>
            <w:r w:rsidR="00C4027D">
              <w:t>- KI</w:t>
            </w:r>
          </w:p>
        </w:tc>
        <w:tc>
          <w:tcPr>
            <w:tcW w:w="2799" w:type="dxa"/>
          </w:tcPr>
          <w:p w:rsidR="00D614C1" w:rsidRDefault="00C4537E" w:rsidP="00D614C1">
            <w:r>
              <w:t>Podstawy działalności gospodarczej</w:t>
            </w:r>
            <w:r w:rsidR="006E7959">
              <w:t>- (KK)</w:t>
            </w:r>
            <w:r w:rsidR="00C4027D">
              <w:t>- KI</w:t>
            </w:r>
          </w:p>
        </w:tc>
        <w:tc>
          <w:tcPr>
            <w:tcW w:w="2799" w:type="dxa"/>
          </w:tcPr>
          <w:p w:rsidR="00D614C1" w:rsidRDefault="00C4027D" w:rsidP="00D614C1">
            <w:r>
              <w:t>Zadania organów administracji- (KK)</w:t>
            </w:r>
          </w:p>
        </w:tc>
        <w:tc>
          <w:tcPr>
            <w:tcW w:w="2799" w:type="dxa"/>
          </w:tcPr>
          <w:p w:rsidR="00D614C1" w:rsidRDefault="00C4027D" w:rsidP="00D614C1">
            <w:r>
              <w:t>Zadania organów administracji- (KK)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9.40 - 10.25</w:t>
            </w:r>
          </w:p>
        </w:tc>
        <w:tc>
          <w:tcPr>
            <w:tcW w:w="2799" w:type="dxa"/>
          </w:tcPr>
          <w:p w:rsidR="00D614C1" w:rsidRDefault="00C4537E" w:rsidP="00D614C1">
            <w:r>
              <w:t>Podstawy działalności gospodarczej</w:t>
            </w:r>
            <w:r w:rsidR="006E7959">
              <w:t>- (KK)</w:t>
            </w:r>
            <w:r w:rsidR="00C4027D">
              <w:t>- KI</w:t>
            </w:r>
          </w:p>
        </w:tc>
        <w:tc>
          <w:tcPr>
            <w:tcW w:w="2799" w:type="dxa"/>
          </w:tcPr>
          <w:p w:rsidR="00D614C1" w:rsidRDefault="00C4537E" w:rsidP="00D614C1">
            <w:r>
              <w:t>Podstawy działalności gospodarczej</w:t>
            </w:r>
            <w:r w:rsidR="006E7959">
              <w:t>- (KK)</w:t>
            </w:r>
            <w:r w:rsidR="00C4027D">
              <w:t>- KI</w:t>
            </w:r>
          </w:p>
        </w:tc>
        <w:tc>
          <w:tcPr>
            <w:tcW w:w="2799" w:type="dxa"/>
          </w:tcPr>
          <w:p w:rsidR="00D614C1" w:rsidRDefault="00C4027D" w:rsidP="00D614C1">
            <w:r>
              <w:t>Obieg dokumentacji i bezpieczeństwo przetwarzania- (KK)</w:t>
            </w:r>
          </w:p>
        </w:tc>
        <w:tc>
          <w:tcPr>
            <w:tcW w:w="2799" w:type="dxa"/>
          </w:tcPr>
          <w:p w:rsidR="00D614C1" w:rsidRDefault="00C4027D" w:rsidP="00D614C1">
            <w:r>
              <w:t>Obieg dokumentacji i bezpieczeństwo przetwarzania- (KK)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10.30 - 11.15</w:t>
            </w:r>
          </w:p>
        </w:tc>
        <w:tc>
          <w:tcPr>
            <w:tcW w:w="2799" w:type="dxa"/>
          </w:tcPr>
          <w:p w:rsidR="00D614C1" w:rsidRDefault="00C4027D" w:rsidP="00D614C1">
            <w:r>
              <w:t>Wstęp do postępowania w administracji- (KK)</w:t>
            </w:r>
          </w:p>
        </w:tc>
        <w:tc>
          <w:tcPr>
            <w:tcW w:w="2799" w:type="dxa"/>
          </w:tcPr>
          <w:p w:rsidR="00D614C1" w:rsidRDefault="00C4027D" w:rsidP="00D614C1">
            <w:r>
              <w:t>Wstęp do postępowania w administracji- (KK)</w:t>
            </w:r>
          </w:p>
        </w:tc>
        <w:tc>
          <w:tcPr>
            <w:tcW w:w="2799" w:type="dxa"/>
          </w:tcPr>
          <w:p w:rsidR="00D614C1" w:rsidRDefault="00F645B7" w:rsidP="00D614C1">
            <w:r>
              <w:t>Postępowanie w administracji- (</w:t>
            </w:r>
            <w:proofErr w:type="spellStart"/>
            <w:r>
              <w:t>ECh</w:t>
            </w:r>
            <w:proofErr w:type="spellEnd"/>
            <w:r>
              <w:t>)</w:t>
            </w:r>
          </w:p>
        </w:tc>
        <w:tc>
          <w:tcPr>
            <w:tcW w:w="2799" w:type="dxa"/>
          </w:tcPr>
          <w:p w:rsidR="00D614C1" w:rsidRDefault="00C53760" w:rsidP="00D614C1">
            <w:r>
              <w:t>Postępowanie w administracji- (KK)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11.20 – 12.05</w:t>
            </w:r>
          </w:p>
        </w:tc>
        <w:tc>
          <w:tcPr>
            <w:tcW w:w="2799" w:type="dxa"/>
          </w:tcPr>
          <w:p w:rsidR="00D614C1" w:rsidRDefault="00C4027D" w:rsidP="00D614C1">
            <w:r>
              <w:t>Wstęp do postępowania w administracji- (KK)</w:t>
            </w:r>
          </w:p>
        </w:tc>
        <w:tc>
          <w:tcPr>
            <w:tcW w:w="2799" w:type="dxa"/>
          </w:tcPr>
          <w:p w:rsidR="00D614C1" w:rsidRDefault="00C4027D" w:rsidP="00D614C1">
            <w:r>
              <w:t>Wstęp do postępowania w administracji- (KK)</w:t>
            </w:r>
          </w:p>
        </w:tc>
        <w:tc>
          <w:tcPr>
            <w:tcW w:w="2799" w:type="dxa"/>
          </w:tcPr>
          <w:p w:rsidR="00D614C1" w:rsidRDefault="00F645B7" w:rsidP="00D614C1">
            <w:r>
              <w:t>Postępowanie w administracji- (</w:t>
            </w:r>
            <w:proofErr w:type="spellStart"/>
            <w:r>
              <w:t>ECh</w:t>
            </w:r>
            <w:proofErr w:type="spellEnd"/>
            <w:r>
              <w:t>)</w:t>
            </w:r>
          </w:p>
        </w:tc>
        <w:tc>
          <w:tcPr>
            <w:tcW w:w="2799" w:type="dxa"/>
          </w:tcPr>
          <w:p w:rsidR="00D614C1" w:rsidRDefault="00C53760" w:rsidP="00D614C1">
            <w:r>
              <w:t>Postępowanie w administracji- (KK)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12.10 – 12.55</w:t>
            </w:r>
          </w:p>
        </w:tc>
        <w:tc>
          <w:tcPr>
            <w:tcW w:w="2799" w:type="dxa"/>
          </w:tcPr>
          <w:p w:rsidR="00D614C1" w:rsidRDefault="000A5164" w:rsidP="00D614C1">
            <w:r>
              <w:t>Podstawy działalności gospodarczej- (KK)</w:t>
            </w:r>
          </w:p>
        </w:tc>
        <w:tc>
          <w:tcPr>
            <w:tcW w:w="2799" w:type="dxa"/>
          </w:tcPr>
          <w:p w:rsidR="00D614C1" w:rsidRDefault="000A5164" w:rsidP="00D614C1">
            <w:r>
              <w:t>Podstawy działalności gospodarczej- (KK)</w:t>
            </w:r>
          </w:p>
        </w:tc>
        <w:tc>
          <w:tcPr>
            <w:tcW w:w="2799" w:type="dxa"/>
          </w:tcPr>
          <w:p w:rsidR="00D614C1" w:rsidRDefault="00F645B7" w:rsidP="00D614C1">
            <w:r>
              <w:t>Postępowanie w administracji- (</w:t>
            </w:r>
            <w:proofErr w:type="spellStart"/>
            <w:r>
              <w:t>ECh</w:t>
            </w:r>
            <w:proofErr w:type="spellEnd"/>
            <w:r>
              <w:t>)</w:t>
            </w:r>
          </w:p>
        </w:tc>
        <w:tc>
          <w:tcPr>
            <w:tcW w:w="2799" w:type="dxa"/>
          </w:tcPr>
          <w:p w:rsidR="00D614C1" w:rsidRDefault="00C53760" w:rsidP="00D614C1">
            <w:r>
              <w:t>Postępowanie w administracji- (KK)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13.00 – 13.45</w:t>
            </w:r>
          </w:p>
        </w:tc>
        <w:tc>
          <w:tcPr>
            <w:tcW w:w="2799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0A5164" w:rsidP="00D614C1">
            <w:r>
              <w:t>Postępowanie w administracji- (</w:t>
            </w:r>
            <w:proofErr w:type="spellStart"/>
            <w:r>
              <w:t>ECh</w:t>
            </w:r>
            <w:proofErr w:type="spellEnd"/>
            <w:r>
              <w:t>)</w:t>
            </w:r>
          </w:p>
        </w:tc>
        <w:tc>
          <w:tcPr>
            <w:tcW w:w="2799" w:type="dxa"/>
          </w:tcPr>
          <w:p w:rsidR="00D614C1" w:rsidRDefault="000A5164" w:rsidP="00D614C1">
            <w:r>
              <w:t>Po</w:t>
            </w:r>
            <w:r>
              <w:t>stępowanie w administracji- (KK</w:t>
            </w:r>
            <w:r>
              <w:t>)</w:t>
            </w:r>
          </w:p>
        </w:tc>
      </w:tr>
      <w:tr w:rsidR="0025287D" w:rsidTr="00D614C1">
        <w:tc>
          <w:tcPr>
            <w:tcW w:w="2798" w:type="dxa"/>
          </w:tcPr>
          <w:p w:rsidR="0025287D" w:rsidRDefault="0025287D" w:rsidP="00D614C1">
            <w:r>
              <w:t>13.50 – 14.35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0A5164" w:rsidP="00D614C1">
            <w:r>
              <w:t>Postępowanie w administracji- (</w:t>
            </w:r>
            <w:proofErr w:type="spellStart"/>
            <w:r>
              <w:t>ECh</w:t>
            </w:r>
            <w:proofErr w:type="spellEnd"/>
            <w:r>
              <w:t>)</w:t>
            </w:r>
          </w:p>
        </w:tc>
        <w:tc>
          <w:tcPr>
            <w:tcW w:w="2799" w:type="dxa"/>
          </w:tcPr>
          <w:p w:rsidR="0025287D" w:rsidRDefault="000A5164" w:rsidP="00D614C1">
            <w:r>
              <w:t>Po</w:t>
            </w:r>
            <w:r>
              <w:t>stępowanie w administracji- (KK</w:t>
            </w:r>
            <w:r>
              <w:t>)</w:t>
            </w:r>
          </w:p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14.40 – 15.25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0A5164" w:rsidP="00D614C1">
            <w:r>
              <w:t>Postępowanie w administracji- (</w:t>
            </w:r>
            <w:proofErr w:type="spellStart"/>
            <w:r>
              <w:t>ECh</w:t>
            </w:r>
            <w:proofErr w:type="spellEnd"/>
            <w:r>
              <w:t>)-KI</w:t>
            </w:r>
          </w:p>
        </w:tc>
        <w:tc>
          <w:tcPr>
            <w:tcW w:w="2799" w:type="dxa"/>
          </w:tcPr>
          <w:p w:rsidR="0025287D" w:rsidRDefault="000A5164" w:rsidP="00D614C1">
            <w:r>
              <w:t>Po</w:t>
            </w:r>
            <w:r>
              <w:t>stępowanie w administracji- (KK</w:t>
            </w:r>
            <w:r>
              <w:t>)</w:t>
            </w:r>
            <w:r>
              <w:t>- KI</w:t>
            </w:r>
          </w:p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15.30 – 16.15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16.20 – 17.05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17.10 – 17.55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18.00 – 18.45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18.50 – 19.35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19.40 – 20.25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A5164"/>
    <w:rsid w:val="000F436C"/>
    <w:rsid w:val="001134A5"/>
    <w:rsid w:val="00135DEF"/>
    <w:rsid w:val="0025287D"/>
    <w:rsid w:val="00316302"/>
    <w:rsid w:val="00343E88"/>
    <w:rsid w:val="00515C78"/>
    <w:rsid w:val="005300A0"/>
    <w:rsid w:val="005920BD"/>
    <w:rsid w:val="006A6477"/>
    <w:rsid w:val="006E7959"/>
    <w:rsid w:val="00723A60"/>
    <w:rsid w:val="007B3510"/>
    <w:rsid w:val="009E5120"/>
    <w:rsid w:val="00A67E03"/>
    <w:rsid w:val="00C040C7"/>
    <w:rsid w:val="00C13AA4"/>
    <w:rsid w:val="00C15381"/>
    <w:rsid w:val="00C4027D"/>
    <w:rsid w:val="00C4537E"/>
    <w:rsid w:val="00C53760"/>
    <w:rsid w:val="00D614C1"/>
    <w:rsid w:val="00F645B7"/>
    <w:rsid w:val="00F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6407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7</cp:revision>
  <dcterms:created xsi:type="dcterms:W3CDTF">2025-10-22T12:51:00Z</dcterms:created>
  <dcterms:modified xsi:type="dcterms:W3CDTF">2025-10-22T13:30:00Z</dcterms:modified>
</cp:coreProperties>
</file>