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4568"/>
        <w:gridCol w:w="4536"/>
      </w:tblGrid>
      <w:tr w:rsidR="00394F06" w:rsidTr="00472C59">
        <w:tc>
          <w:tcPr>
            <w:tcW w:w="11902" w:type="dxa"/>
            <w:gridSpan w:val="3"/>
          </w:tcPr>
          <w:p w:rsidR="006306CB" w:rsidRDefault="006306CB" w:rsidP="006306CB">
            <w:pPr>
              <w:rPr>
                <w:color w:val="FF0000"/>
              </w:rPr>
            </w:pPr>
            <w:r>
              <w:t xml:space="preserve">                                                                                     </w:t>
            </w:r>
            <w:r w:rsidR="00912EF2">
              <w:rPr>
                <w:color w:val="FF0000"/>
              </w:rPr>
              <w:t>F</w:t>
            </w:r>
            <w:r w:rsidR="002F011E">
              <w:rPr>
                <w:color w:val="FF0000"/>
              </w:rPr>
              <w:t>lorystyka, niedziela 9</w:t>
            </w:r>
            <w:r w:rsidR="00912EF2">
              <w:rPr>
                <w:color w:val="FF0000"/>
              </w:rPr>
              <w:t xml:space="preserve">  listopada</w:t>
            </w:r>
            <w:r>
              <w:rPr>
                <w:color w:val="FF0000"/>
              </w:rPr>
              <w:t xml:space="preserve"> 2025</w:t>
            </w:r>
          </w:p>
          <w:p w:rsidR="00394F06" w:rsidRDefault="006306CB" w:rsidP="006306CB">
            <w:r>
              <w:t xml:space="preserve">                                                                                                              Beata Cybulska </w:t>
            </w:r>
          </w:p>
          <w:p w:rsidR="006306CB" w:rsidRDefault="006306CB" w:rsidP="006306CB">
            <w:r>
              <w:t xml:space="preserve">                                                                                                              Stanisław Babski- sale P3 i P4</w:t>
            </w:r>
            <w:r w:rsidR="00472C59">
              <w:t xml:space="preserve"> 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/>
        </w:tc>
        <w:tc>
          <w:tcPr>
            <w:tcW w:w="4568" w:type="dxa"/>
          </w:tcPr>
          <w:p w:rsidR="00394F06" w:rsidRDefault="00394F06" w:rsidP="00D614C1">
            <w:r>
              <w:t>Semestr I</w:t>
            </w:r>
          </w:p>
        </w:tc>
        <w:tc>
          <w:tcPr>
            <w:tcW w:w="4536" w:type="dxa"/>
          </w:tcPr>
          <w:p w:rsidR="00394F06" w:rsidRDefault="00394F06" w:rsidP="00D614C1">
            <w:r>
              <w:t>Semestr II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8.00 -  8.45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9361E5" w:rsidTr="00472C59">
        <w:tc>
          <w:tcPr>
            <w:tcW w:w="2798" w:type="dxa"/>
          </w:tcPr>
          <w:p w:rsidR="009361E5" w:rsidRDefault="009361E5" w:rsidP="009361E5">
            <w:r>
              <w:t>8.50 -  9.35</w:t>
            </w:r>
          </w:p>
        </w:tc>
        <w:tc>
          <w:tcPr>
            <w:tcW w:w="4568" w:type="dxa"/>
          </w:tcPr>
          <w:p w:rsidR="009361E5" w:rsidRDefault="009361E5" w:rsidP="009361E5">
            <w:r>
              <w:t>Wykonywanie kompozycji ślubnych – (SB)</w:t>
            </w:r>
          </w:p>
        </w:tc>
        <w:tc>
          <w:tcPr>
            <w:tcW w:w="4536" w:type="dxa"/>
          </w:tcPr>
          <w:p w:rsidR="009361E5" w:rsidRDefault="009361E5" w:rsidP="009361E5">
            <w:r>
              <w:t>Wykonywanie kompozycji ślubnych – (SB)</w:t>
            </w:r>
          </w:p>
        </w:tc>
      </w:tr>
      <w:tr w:rsidR="009361E5" w:rsidTr="00472C59">
        <w:tc>
          <w:tcPr>
            <w:tcW w:w="2798" w:type="dxa"/>
          </w:tcPr>
          <w:p w:rsidR="009361E5" w:rsidRDefault="009361E5" w:rsidP="009361E5">
            <w:r>
              <w:t>9.40 - 10.25</w:t>
            </w:r>
          </w:p>
        </w:tc>
        <w:tc>
          <w:tcPr>
            <w:tcW w:w="4568" w:type="dxa"/>
          </w:tcPr>
          <w:p w:rsidR="009361E5" w:rsidRDefault="009361E5" w:rsidP="009361E5">
            <w:r>
              <w:t>Wykonywanie kompozycji ślubnych – (SB)</w:t>
            </w:r>
          </w:p>
        </w:tc>
        <w:tc>
          <w:tcPr>
            <w:tcW w:w="4536" w:type="dxa"/>
          </w:tcPr>
          <w:p w:rsidR="009361E5" w:rsidRDefault="009361E5" w:rsidP="009361E5">
            <w:r>
              <w:t>Wykonywanie kompozycji ślubnych – (SB)</w:t>
            </w:r>
          </w:p>
        </w:tc>
      </w:tr>
      <w:tr w:rsidR="009361E5" w:rsidTr="00472C59">
        <w:tc>
          <w:tcPr>
            <w:tcW w:w="2798" w:type="dxa"/>
          </w:tcPr>
          <w:p w:rsidR="009361E5" w:rsidRDefault="009361E5" w:rsidP="009361E5">
            <w:r>
              <w:t>10.30 - 11.15</w:t>
            </w:r>
          </w:p>
        </w:tc>
        <w:tc>
          <w:tcPr>
            <w:tcW w:w="4568" w:type="dxa"/>
          </w:tcPr>
          <w:p w:rsidR="009361E5" w:rsidRDefault="009361E5" w:rsidP="009361E5">
            <w:r>
              <w:t>Wykonywanie kompozycji ślubnych – (SB)</w:t>
            </w:r>
          </w:p>
        </w:tc>
        <w:tc>
          <w:tcPr>
            <w:tcW w:w="4536" w:type="dxa"/>
          </w:tcPr>
          <w:p w:rsidR="009361E5" w:rsidRDefault="009361E5" w:rsidP="009361E5">
            <w:r>
              <w:t>Wykonywanie kompozycji ślubnych – (SB)</w:t>
            </w:r>
          </w:p>
        </w:tc>
      </w:tr>
      <w:tr w:rsidR="009361E5" w:rsidTr="00472C59">
        <w:tc>
          <w:tcPr>
            <w:tcW w:w="2798" w:type="dxa"/>
          </w:tcPr>
          <w:p w:rsidR="009361E5" w:rsidRDefault="009361E5" w:rsidP="009361E5">
            <w:r>
              <w:t>11.20 – 12.05</w:t>
            </w:r>
          </w:p>
        </w:tc>
        <w:tc>
          <w:tcPr>
            <w:tcW w:w="4568" w:type="dxa"/>
          </w:tcPr>
          <w:p w:rsidR="009361E5" w:rsidRDefault="009361E5" w:rsidP="009361E5">
            <w:r>
              <w:t>Wykonywanie kompozycji ślubnych – (SB)</w:t>
            </w:r>
          </w:p>
        </w:tc>
        <w:tc>
          <w:tcPr>
            <w:tcW w:w="4536" w:type="dxa"/>
          </w:tcPr>
          <w:p w:rsidR="009361E5" w:rsidRDefault="009361E5" w:rsidP="009361E5">
            <w:r>
              <w:t>Wykonywanie kompozycji ślubnych – (SB)</w:t>
            </w:r>
          </w:p>
        </w:tc>
      </w:tr>
      <w:tr w:rsidR="009361E5" w:rsidTr="00472C59">
        <w:tc>
          <w:tcPr>
            <w:tcW w:w="2798" w:type="dxa"/>
          </w:tcPr>
          <w:p w:rsidR="009361E5" w:rsidRDefault="009361E5" w:rsidP="009361E5">
            <w:r>
              <w:t>12.10 – 12.55</w:t>
            </w:r>
          </w:p>
        </w:tc>
        <w:tc>
          <w:tcPr>
            <w:tcW w:w="4568" w:type="dxa"/>
          </w:tcPr>
          <w:p w:rsidR="009361E5" w:rsidRDefault="009361E5" w:rsidP="009361E5">
            <w:r>
              <w:t>Język obcy we florystyce – (DO)</w:t>
            </w:r>
          </w:p>
        </w:tc>
        <w:tc>
          <w:tcPr>
            <w:tcW w:w="4536" w:type="dxa"/>
          </w:tcPr>
          <w:p w:rsidR="009361E5" w:rsidRDefault="009361E5" w:rsidP="009361E5">
            <w:r>
              <w:t>Język obcy we florystyce – (DO)</w:t>
            </w:r>
          </w:p>
        </w:tc>
      </w:tr>
      <w:tr w:rsidR="009361E5" w:rsidTr="00472C59">
        <w:tc>
          <w:tcPr>
            <w:tcW w:w="2798" w:type="dxa"/>
          </w:tcPr>
          <w:p w:rsidR="009361E5" w:rsidRDefault="009361E5" w:rsidP="009361E5">
            <w:r>
              <w:t>13.00 – 13.45</w:t>
            </w:r>
          </w:p>
        </w:tc>
        <w:tc>
          <w:tcPr>
            <w:tcW w:w="4568" w:type="dxa"/>
          </w:tcPr>
          <w:p w:rsidR="009361E5" w:rsidRDefault="009361E5" w:rsidP="009361E5">
            <w:r>
              <w:t>Język obcy we florystyce – (DO)</w:t>
            </w:r>
          </w:p>
        </w:tc>
        <w:tc>
          <w:tcPr>
            <w:tcW w:w="4536" w:type="dxa"/>
          </w:tcPr>
          <w:p w:rsidR="009361E5" w:rsidRDefault="009361E5" w:rsidP="009361E5">
            <w:r>
              <w:t>Język obcy we florystyce – (DO)</w:t>
            </w:r>
          </w:p>
        </w:tc>
      </w:tr>
      <w:tr w:rsidR="009361E5" w:rsidTr="00472C59">
        <w:tc>
          <w:tcPr>
            <w:tcW w:w="2798" w:type="dxa"/>
          </w:tcPr>
          <w:p w:rsidR="009361E5" w:rsidRDefault="009361E5" w:rsidP="009361E5">
            <w:r>
              <w:t>13.50 – 14.35</w:t>
            </w:r>
          </w:p>
        </w:tc>
        <w:tc>
          <w:tcPr>
            <w:tcW w:w="4568" w:type="dxa"/>
          </w:tcPr>
          <w:p w:rsidR="009361E5" w:rsidRDefault="009361E5" w:rsidP="009361E5">
            <w:r>
              <w:t>Język obcy we florystyce – (DO)</w:t>
            </w:r>
          </w:p>
        </w:tc>
        <w:tc>
          <w:tcPr>
            <w:tcW w:w="4536" w:type="dxa"/>
          </w:tcPr>
          <w:p w:rsidR="009361E5" w:rsidRDefault="009361E5" w:rsidP="009361E5">
            <w:r>
              <w:t>Język obcy we florystyce – (DO)</w:t>
            </w:r>
          </w:p>
        </w:tc>
      </w:tr>
      <w:tr w:rsidR="009361E5" w:rsidTr="00472C59">
        <w:tc>
          <w:tcPr>
            <w:tcW w:w="2798" w:type="dxa"/>
          </w:tcPr>
          <w:p w:rsidR="009361E5" w:rsidRDefault="009361E5" w:rsidP="009361E5">
            <w:r>
              <w:t>14.40 – 15.25</w:t>
            </w:r>
          </w:p>
        </w:tc>
        <w:tc>
          <w:tcPr>
            <w:tcW w:w="4568" w:type="dxa"/>
          </w:tcPr>
          <w:p w:rsidR="009361E5" w:rsidRDefault="009361E5" w:rsidP="009361E5"/>
        </w:tc>
        <w:tc>
          <w:tcPr>
            <w:tcW w:w="4536" w:type="dxa"/>
          </w:tcPr>
          <w:p w:rsidR="009361E5" w:rsidRDefault="009361E5" w:rsidP="009361E5">
            <w:r>
              <w:t>Kulturowe podstawy florystyki – (BC)</w:t>
            </w:r>
          </w:p>
        </w:tc>
      </w:tr>
      <w:tr w:rsidR="009361E5" w:rsidTr="00472C59">
        <w:tc>
          <w:tcPr>
            <w:tcW w:w="2798" w:type="dxa"/>
          </w:tcPr>
          <w:p w:rsidR="009361E5" w:rsidRDefault="009361E5" w:rsidP="009361E5">
            <w:r>
              <w:t>15.30 – 16.15</w:t>
            </w:r>
          </w:p>
        </w:tc>
        <w:tc>
          <w:tcPr>
            <w:tcW w:w="4568" w:type="dxa"/>
          </w:tcPr>
          <w:p w:rsidR="009361E5" w:rsidRDefault="009361E5" w:rsidP="009361E5"/>
        </w:tc>
        <w:tc>
          <w:tcPr>
            <w:tcW w:w="4536" w:type="dxa"/>
          </w:tcPr>
          <w:p w:rsidR="009361E5" w:rsidRDefault="009361E5" w:rsidP="009361E5">
            <w:r>
              <w:t>Kulturowe podstawy florystyki – (BC)</w:t>
            </w:r>
          </w:p>
        </w:tc>
      </w:tr>
      <w:tr w:rsidR="009361E5" w:rsidTr="00472C59">
        <w:tc>
          <w:tcPr>
            <w:tcW w:w="2798" w:type="dxa"/>
          </w:tcPr>
          <w:p w:rsidR="009361E5" w:rsidRDefault="009361E5" w:rsidP="009361E5">
            <w:r>
              <w:t>16.20 – 17.05</w:t>
            </w:r>
          </w:p>
        </w:tc>
        <w:tc>
          <w:tcPr>
            <w:tcW w:w="4568" w:type="dxa"/>
          </w:tcPr>
          <w:p w:rsidR="009361E5" w:rsidRDefault="009361E5" w:rsidP="009361E5"/>
        </w:tc>
        <w:tc>
          <w:tcPr>
            <w:tcW w:w="4536" w:type="dxa"/>
          </w:tcPr>
          <w:p w:rsidR="009361E5" w:rsidRDefault="009361E5" w:rsidP="009361E5">
            <w:r>
              <w:t>Kulturowe podstawy florystyki – (BC)</w:t>
            </w:r>
          </w:p>
        </w:tc>
      </w:tr>
      <w:tr w:rsidR="009361E5" w:rsidTr="00472C59">
        <w:tc>
          <w:tcPr>
            <w:tcW w:w="2798" w:type="dxa"/>
          </w:tcPr>
          <w:p w:rsidR="009361E5" w:rsidRDefault="009361E5" w:rsidP="009361E5">
            <w:r>
              <w:t>17.10 – 17.55</w:t>
            </w:r>
          </w:p>
        </w:tc>
        <w:tc>
          <w:tcPr>
            <w:tcW w:w="4568" w:type="dxa"/>
          </w:tcPr>
          <w:p w:rsidR="009361E5" w:rsidRDefault="009361E5" w:rsidP="009361E5"/>
        </w:tc>
        <w:tc>
          <w:tcPr>
            <w:tcW w:w="4536" w:type="dxa"/>
          </w:tcPr>
          <w:p w:rsidR="009361E5" w:rsidRDefault="009361E5" w:rsidP="009361E5">
            <w:r>
              <w:t>Kulturowe podstawy florystyki – (BC)</w:t>
            </w:r>
          </w:p>
        </w:tc>
      </w:tr>
      <w:tr w:rsidR="009361E5" w:rsidTr="00472C59">
        <w:tc>
          <w:tcPr>
            <w:tcW w:w="2798" w:type="dxa"/>
          </w:tcPr>
          <w:p w:rsidR="009361E5" w:rsidRDefault="009361E5" w:rsidP="009361E5">
            <w:r>
              <w:t>18.00 – 18.45</w:t>
            </w:r>
          </w:p>
        </w:tc>
        <w:tc>
          <w:tcPr>
            <w:tcW w:w="4568" w:type="dxa"/>
          </w:tcPr>
          <w:p w:rsidR="009361E5" w:rsidRDefault="009361E5" w:rsidP="009361E5"/>
        </w:tc>
        <w:tc>
          <w:tcPr>
            <w:tcW w:w="4536" w:type="dxa"/>
          </w:tcPr>
          <w:p w:rsidR="009361E5" w:rsidRDefault="009361E5" w:rsidP="009361E5">
            <w:r>
              <w:t>Kulturowe podstawy florystyki – (BC)</w:t>
            </w:r>
          </w:p>
        </w:tc>
      </w:tr>
      <w:tr w:rsidR="009361E5" w:rsidTr="00472C59">
        <w:tc>
          <w:tcPr>
            <w:tcW w:w="2798" w:type="dxa"/>
          </w:tcPr>
          <w:p w:rsidR="009361E5" w:rsidRDefault="009361E5" w:rsidP="009361E5">
            <w:r>
              <w:t>18.50 – 19.35</w:t>
            </w:r>
          </w:p>
        </w:tc>
        <w:tc>
          <w:tcPr>
            <w:tcW w:w="4568" w:type="dxa"/>
          </w:tcPr>
          <w:p w:rsidR="009361E5" w:rsidRDefault="009361E5" w:rsidP="009361E5"/>
        </w:tc>
        <w:tc>
          <w:tcPr>
            <w:tcW w:w="4536" w:type="dxa"/>
          </w:tcPr>
          <w:p w:rsidR="009361E5" w:rsidRDefault="009361E5" w:rsidP="009361E5">
            <w:bookmarkStart w:id="0" w:name="_GoBack"/>
            <w:bookmarkEnd w:id="0"/>
          </w:p>
        </w:tc>
      </w:tr>
      <w:tr w:rsidR="009361E5" w:rsidTr="00472C59">
        <w:tc>
          <w:tcPr>
            <w:tcW w:w="2798" w:type="dxa"/>
          </w:tcPr>
          <w:p w:rsidR="009361E5" w:rsidRDefault="009361E5" w:rsidP="009361E5">
            <w:r>
              <w:t>19.40 – 20.25</w:t>
            </w:r>
          </w:p>
        </w:tc>
        <w:tc>
          <w:tcPr>
            <w:tcW w:w="4568" w:type="dxa"/>
          </w:tcPr>
          <w:p w:rsidR="009361E5" w:rsidRDefault="009361E5" w:rsidP="009361E5"/>
        </w:tc>
        <w:tc>
          <w:tcPr>
            <w:tcW w:w="4536" w:type="dxa"/>
          </w:tcPr>
          <w:p w:rsidR="009361E5" w:rsidRDefault="009361E5" w:rsidP="009361E5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135DEF"/>
    <w:rsid w:val="0025287D"/>
    <w:rsid w:val="002F011E"/>
    <w:rsid w:val="00316302"/>
    <w:rsid w:val="003323CC"/>
    <w:rsid w:val="00394F06"/>
    <w:rsid w:val="00400D71"/>
    <w:rsid w:val="00472C59"/>
    <w:rsid w:val="00515C78"/>
    <w:rsid w:val="005300A0"/>
    <w:rsid w:val="005920BD"/>
    <w:rsid w:val="006306CB"/>
    <w:rsid w:val="006A6477"/>
    <w:rsid w:val="00723A60"/>
    <w:rsid w:val="00912EF2"/>
    <w:rsid w:val="009361E5"/>
    <w:rsid w:val="00A615F0"/>
    <w:rsid w:val="00AA5EC7"/>
    <w:rsid w:val="00C13AA4"/>
    <w:rsid w:val="00C15381"/>
    <w:rsid w:val="00D614C1"/>
    <w:rsid w:val="00E21B55"/>
    <w:rsid w:val="00EA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6EF2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BA16D-6E14-45E1-98EC-65AB06A8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4</cp:revision>
  <dcterms:created xsi:type="dcterms:W3CDTF">2025-11-06T12:01:00Z</dcterms:created>
  <dcterms:modified xsi:type="dcterms:W3CDTF">2025-11-06T12:13:00Z</dcterms:modified>
</cp:coreProperties>
</file>