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8"/>
        <w:gridCol w:w="2799"/>
        <w:gridCol w:w="2799"/>
        <w:gridCol w:w="2799"/>
        <w:gridCol w:w="2799"/>
      </w:tblGrid>
      <w:tr>
        <w:trPr/>
        <w:tc>
          <w:tcPr>
            <w:tcW w:w="13994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                          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 usług kosmetycznych , niedziela 9 listopada 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                                                     </w:t>
            </w: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pl-PL" w:eastAsia="en-US" w:bidi="ar-SA"/>
              </w:rPr>
              <w:t>Grupa Klaudii Krasodomskiej- ul. Majowa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                                                      </w:t>
            </w: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pl-PL" w:eastAsia="en-US" w:bidi="ar-SA"/>
              </w:rPr>
              <w:t xml:space="preserve">Grupa Marty Szczegodzińskiej- ul. </w:t>
            </w: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pl-PL" w:eastAsia="en-US" w:bidi="ar-SA"/>
              </w:rPr>
              <w:t>Majowa 1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III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IV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8.00 -  8.45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Chemia kosmetyczna-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(MS)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8.50 -  9.35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Chemia kosmetyczna-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(MS)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9.40 - 10.25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Chemia kosmetyczna-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manicure i pedicure-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10.30 - 11.15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Kosmetyka pielęgnacyjna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manicure i pedicure-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11.20 – 12.05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(KK)- KI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manicure i pedicure- (KK)- KI</w:t>
            </w:r>
            <w:bookmarkStart w:id="0" w:name="_GoBack"/>
            <w:bookmarkEnd w:id="0"/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12.10 – 12.55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manicure i pedicure- (KK)-KI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13.00 – 13.45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13.50 – 14.35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14.40 – 15.25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Chemia kosmetyczna- (KK)- KI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15.30 – 16.15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Chemia kosmetyczna- (KK)- KI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16.20 – 17.05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17.10 – 17.55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18.00 – 18.45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18.50 – 19.35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19.40 – 20.25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647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LibreOffice/24.2.1.2$Windows_X86_64 LibreOffice_project/db4def46b0453cc22e2d0305797cf981b68ef5ac</Application>
  <AppVersion>15.0000</AppVersion>
  <Pages>2</Pages>
  <Words>213</Words>
  <Characters>1429</Characters>
  <CharactersWithSpaces>1874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2025-11-06T13:37:00Z</dcterms:created>
  <dc:creator>Małgorzata Androsiuk</dc:creator>
  <dc:description/>
  <dc:language>pl-PL</dc:language>
  <cp:lastModifiedBy/>
  <dcterms:modified xsi:type="dcterms:W3CDTF">2025-11-07T09:28:11Z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